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5A" w:rsidRDefault="00D5445A" w:rsidP="00D5445A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VOL16</w:t>
      </w:r>
    </w:p>
    <w:p w:rsidR="00D5445A" w:rsidRDefault="00D5445A" w:rsidP="00FD3E53">
      <w:pPr>
        <w:pStyle w:val="TextosemFormatao"/>
        <w:rPr>
          <w:rFonts w:ascii="Courier New" w:hAnsi="Courier New" w:cs="Courier New"/>
        </w:rPr>
      </w:pPr>
    </w:p>
    <w:p w:rsidR="00981DAE" w:rsidRPr="00981DAE" w:rsidRDefault="00981DAE" w:rsidP="00FD3E53">
      <w:pPr>
        <w:pStyle w:val="TextosemFormatao"/>
        <w:rPr>
          <w:rFonts w:ascii="Courier New" w:hAnsi="Courier New" w:cs="Courier New"/>
        </w:rPr>
      </w:pPr>
      <w:r w:rsidRPr="00981DAE">
        <w:rPr>
          <w:rFonts w:ascii="Courier New" w:hAnsi="Courier New" w:cs="Courier New"/>
        </w:rPr>
        <w:t>001</w:t>
      </w:r>
    </w:p>
    <w:p w:rsidR="00981DAE" w:rsidRPr="00981DAE" w:rsidRDefault="00981DAE" w:rsidP="00FD3E53">
      <w:pPr>
        <w:pStyle w:val="TextosemFormatao"/>
        <w:rPr>
          <w:rFonts w:ascii="Courier New" w:hAnsi="Courier New" w:cs="Courier New"/>
        </w:rPr>
      </w:pPr>
      <w:r w:rsidRPr="00981DAE">
        <w:rPr>
          <w:rFonts w:ascii="Courier New" w:hAnsi="Courier New" w:cs="Courier New"/>
        </w:rPr>
        <w:t>São João de Ipanema.</w:t>
      </w:r>
    </w:p>
    <w:p w:rsidR="00981DAE" w:rsidRPr="00981DAE" w:rsidRDefault="00981DAE" w:rsidP="00FD3E53">
      <w:pPr>
        <w:pStyle w:val="TextosemFormatao"/>
        <w:rPr>
          <w:rFonts w:ascii="Courier New" w:hAnsi="Courier New" w:cs="Courier New"/>
        </w:rPr>
      </w:pPr>
      <w:r w:rsidRPr="00981DAE">
        <w:rPr>
          <w:rFonts w:ascii="Courier New" w:hAnsi="Courier New" w:cs="Courier New"/>
        </w:rPr>
        <w:t>002</w:t>
      </w:r>
    </w:p>
    <w:p w:rsidR="00981DAE" w:rsidRDefault="00981DAE" w:rsidP="00FD3E53">
      <w:pPr>
        <w:pStyle w:val="TextosemFormatao"/>
        <w:rPr>
          <w:rFonts w:ascii="Courier New" w:hAnsi="Courier New" w:cs="Courier New"/>
        </w:rPr>
      </w:pPr>
      <w:r w:rsidRPr="00981DAE">
        <w:rPr>
          <w:rFonts w:ascii="Courier New" w:hAnsi="Courier New" w:cs="Courier New"/>
        </w:rPr>
        <w:t>Pequeno carro descoberto que anda sobre os trilhos das ferrovias e é movido pelos operários por meio de varas ou paus ferrados. Carruagem rústica que se usava nas fazendas e nas cidades do interior antes da introdução do automóvel.</w:t>
      </w:r>
    </w:p>
    <w:sectPr w:rsidR="00981DAE" w:rsidSect="00FD3E5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F0FCE"/>
    <w:rsid w:val="007809A1"/>
    <w:rsid w:val="00981DAE"/>
    <w:rsid w:val="00CF4413"/>
    <w:rsid w:val="00D54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D3E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D3E5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2019-03-20T13:08:00Z</dcterms:created>
  <dcterms:modified xsi:type="dcterms:W3CDTF">2019-03-20T13:08:00Z</dcterms:modified>
</cp:coreProperties>
</file>