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3D" w:rsidRDefault="00D92A3D" w:rsidP="00D92A3D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VOL17</w:t>
      </w:r>
    </w:p>
    <w:p w:rsidR="00D92A3D" w:rsidRDefault="00D92A3D" w:rsidP="00D92A3D">
      <w:pPr>
        <w:pStyle w:val="TextosemFormatao"/>
        <w:jc w:val="center"/>
        <w:rPr>
          <w:rFonts w:ascii="Courier New" w:hAnsi="Courier New" w:cs="Courier New"/>
        </w:rPr>
      </w:pP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001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 xml:space="preserve">Jean Louis </w:t>
      </w:r>
      <w:proofErr w:type="spellStart"/>
      <w:r w:rsidRPr="00801FF1">
        <w:rPr>
          <w:rFonts w:ascii="Courier New" w:hAnsi="Courier New" w:cs="Courier New"/>
        </w:rPr>
        <w:t>Rodolphe</w:t>
      </w:r>
      <w:proofErr w:type="spellEnd"/>
      <w:r w:rsidRPr="00801FF1">
        <w:rPr>
          <w:rFonts w:ascii="Courier New" w:hAnsi="Courier New" w:cs="Courier New"/>
        </w:rPr>
        <w:t xml:space="preserve"> </w:t>
      </w:r>
      <w:proofErr w:type="spellStart"/>
      <w:r w:rsidRPr="00801FF1">
        <w:rPr>
          <w:rFonts w:ascii="Courier New" w:hAnsi="Courier New" w:cs="Courier New"/>
        </w:rPr>
        <w:t>Agassiz</w:t>
      </w:r>
      <w:proofErr w:type="spellEnd"/>
      <w:proofErr w:type="gramStart"/>
      <w:r w:rsidRPr="00801FF1">
        <w:rPr>
          <w:rFonts w:ascii="Courier New" w:hAnsi="Courier New" w:cs="Courier New"/>
        </w:rPr>
        <w:t>, nasceu</w:t>
      </w:r>
      <w:proofErr w:type="gramEnd"/>
      <w:r w:rsidRPr="00801FF1">
        <w:rPr>
          <w:rFonts w:ascii="Courier New" w:hAnsi="Courier New" w:cs="Courier New"/>
        </w:rPr>
        <w:t xml:space="preserve"> em 1807 e faleceu em 1873. Naturalista e geólogo suíço, professor em Cambridge (EUA) desde 1864. Da sua viagem ao Brasil em 1865, quando percorreu vários estados do Norte e Nordeste deixou diversos estudos importantes.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002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Conselheiro Matias de Carvalho e Vasconcelos. Foi Ministro de Portugal no Brasil de 1869 a 1877, diplomata estrangeiro que fazia parte da intimidade de d. Pedro II.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003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 xml:space="preserve">Sir Edward Thornton estava nos EUA como ministro da Inglaterra, mas havia conhecido o imperador em </w:t>
      </w:r>
      <w:proofErr w:type="spellStart"/>
      <w:r w:rsidRPr="00801FF1">
        <w:rPr>
          <w:rFonts w:ascii="Courier New" w:hAnsi="Courier New" w:cs="Courier New"/>
        </w:rPr>
        <w:t>Uruguiana</w:t>
      </w:r>
      <w:proofErr w:type="spellEnd"/>
      <w:proofErr w:type="gramStart"/>
      <w:r w:rsidRPr="00801FF1">
        <w:rPr>
          <w:rFonts w:ascii="Courier New" w:hAnsi="Courier New" w:cs="Courier New"/>
        </w:rPr>
        <w:t xml:space="preserve">  </w:t>
      </w:r>
      <w:proofErr w:type="gramEnd"/>
      <w:r w:rsidRPr="00801FF1">
        <w:rPr>
          <w:rFonts w:ascii="Courier New" w:hAnsi="Courier New" w:cs="Courier New"/>
        </w:rPr>
        <w:t>durante a Guerra do Paraguai, mandado pela rainha Victoria para reatar relações diplomáticas depois do rompimento por causa da chamada "Questão Christie".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004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Presidente dos EUA na época era Grant.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005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 xml:space="preserve">O mesmo que em Uruguaiana apresentara as explicações do governo inglês </w:t>
      </w:r>
      <w:proofErr w:type="gramStart"/>
      <w:r w:rsidRPr="00801FF1">
        <w:rPr>
          <w:rFonts w:ascii="Courier New" w:hAnsi="Courier New" w:cs="Courier New"/>
        </w:rPr>
        <w:t>para</w:t>
      </w:r>
      <w:proofErr w:type="gramEnd"/>
      <w:r w:rsidRPr="00801FF1">
        <w:rPr>
          <w:rFonts w:ascii="Courier New" w:hAnsi="Courier New" w:cs="Courier New"/>
        </w:rPr>
        <w:t xml:space="preserve"> d. Pedro II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006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 xml:space="preserve">Henry </w:t>
      </w:r>
      <w:proofErr w:type="spellStart"/>
      <w:r w:rsidRPr="00801FF1">
        <w:rPr>
          <w:rFonts w:ascii="Courier New" w:hAnsi="Courier New" w:cs="Courier New"/>
        </w:rPr>
        <w:t>Wadswoth</w:t>
      </w:r>
      <w:proofErr w:type="spellEnd"/>
      <w:r w:rsidRPr="00801FF1">
        <w:rPr>
          <w:rFonts w:ascii="Courier New" w:hAnsi="Courier New" w:cs="Courier New"/>
        </w:rPr>
        <w:t xml:space="preserve"> </w:t>
      </w:r>
      <w:proofErr w:type="spellStart"/>
      <w:r w:rsidRPr="00801FF1">
        <w:rPr>
          <w:rFonts w:ascii="Courier New" w:hAnsi="Courier New" w:cs="Courier New"/>
        </w:rPr>
        <w:t>Longfellow</w:t>
      </w:r>
      <w:proofErr w:type="spellEnd"/>
      <w:r w:rsidRPr="00801FF1">
        <w:rPr>
          <w:rFonts w:ascii="Courier New" w:hAnsi="Courier New" w:cs="Courier New"/>
        </w:rPr>
        <w:t>, poeta norte-americano, nasceu em 1807 e faleceu em 1882. Seus poemas são de inspiração romântica.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007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 xml:space="preserve">No livro de </w:t>
      </w:r>
      <w:proofErr w:type="spellStart"/>
      <w:r w:rsidRPr="00801FF1">
        <w:rPr>
          <w:rFonts w:ascii="Courier New" w:hAnsi="Courier New" w:cs="Courier New"/>
        </w:rPr>
        <w:t>Argeu</w:t>
      </w:r>
      <w:proofErr w:type="spellEnd"/>
      <w:r w:rsidRPr="00801FF1">
        <w:rPr>
          <w:rFonts w:ascii="Courier New" w:hAnsi="Courier New" w:cs="Courier New"/>
        </w:rPr>
        <w:t xml:space="preserve"> Guimarães encontra-se grande parte dessas reportagens. Ver na bibliografia o título desta obra.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008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Espécime em latim.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009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Poeta americano.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010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Poeta americano.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011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proofErr w:type="gramStart"/>
      <w:r w:rsidRPr="00801FF1">
        <w:rPr>
          <w:rFonts w:ascii="Courier New" w:hAnsi="Courier New" w:cs="Courier New"/>
        </w:rPr>
        <w:t>Este parênteses</w:t>
      </w:r>
      <w:proofErr w:type="gramEnd"/>
      <w:r w:rsidRPr="00801FF1">
        <w:rPr>
          <w:rFonts w:ascii="Courier New" w:hAnsi="Courier New" w:cs="Courier New"/>
        </w:rPr>
        <w:t xml:space="preserve"> foi deixado em branco por d. Pedro II. 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012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 xml:space="preserve">Emile </w:t>
      </w:r>
      <w:proofErr w:type="spellStart"/>
      <w:r w:rsidRPr="00801FF1">
        <w:rPr>
          <w:rFonts w:ascii="Courier New" w:hAnsi="Courier New" w:cs="Courier New"/>
        </w:rPr>
        <w:t>Levasseur</w:t>
      </w:r>
      <w:proofErr w:type="spellEnd"/>
      <w:r w:rsidRPr="00801FF1">
        <w:rPr>
          <w:rFonts w:ascii="Courier New" w:hAnsi="Courier New" w:cs="Courier New"/>
        </w:rPr>
        <w:t>, historiador e geógrafo francês, membro do Instituto de França.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013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 xml:space="preserve">Este hino foi composto por Carlos Gomes em Milão, </w:t>
      </w:r>
      <w:proofErr w:type="gramStart"/>
      <w:r w:rsidRPr="00801FF1">
        <w:rPr>
          <w:rFonts w:ascii="Courier New" w:hAnsi="Courier New" w:cs="Courier New"/>
        </w:rPr>
        <w:t>à</w:t>
      </w:r>
      <w:proofErr w:type="gramEnd"/>
      <w:r w:rsidRPr="00801FF1">
        <w:rPr>
          <w:rFonts w:ascii="Courier New" w:hAnsi="Courier New" w:cs="Courier New"/>
        </w:rPr>
        <w:t xml:space="preserve"> pedido de d. Pedro II para as comemorações do centenário da independência dos EUA.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014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 xml:space="preserve">Foi o próprio imperador que deixou </w:t>
      </w:r>
      <w:proofErr w:type="gramStart"/>
      <w:r w:rsidRPr="00801FF1">
        <w:rPr>
          <w:rFonts w:ascii="Courier New" w:hAnsi="Courier New" w:cs="Courier New"/>
        </w:rPr>
        <w:t>o parênteses</w:t>
      </w:r>
      <w:proofErr w:type="gramEnd"/>
      <w:r w:rsidRPr="00801FF1">
        <w:rPr>
          <w:rFonts w:ascii="Courier New" w:hAnsi="Courier New" w:cs="Courier New"/>
        </w:rPr>
        <w:t xml:space="preserve"> em branco.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015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 xml:space="preserve">Inventor do telefone, nascido na Escócia em 1847 e morreu no Canadá em 1922. </w:t>
      </w:r>
    </w:p>
    <w:p w:rsidR="00801FF1" w:rsidRP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016</w:t>
      </w:r>
    </w:p>
    <w:p w:rsidR="00801FF1" w:rsidRDefault="00801FF1" w:rsidP="00C33DA8">
      <w:pPr>
        <w:pStyle w:val="TextosemFormatao"/>
        <w:rPr>
          <w:rFonts w:ascii="Courier New" w:hAnsi="Courier New" w:cs="Courier New"/>
        </w:rPr>
      </w:pPr>
      <w:r w:rsidRPr="00801FF1">
        <w:rPr>
          <w:rFonts w:ascii="Courier New" w:hAnsi="Courier New" w:cs="Courier New"/>
        </w:rPr>
        <w:t>Poeta americano.</w:t>
      </w:r>
    </w:p>
    <w:sectPr w:rsidR="00801FF1" w:rsidSect="00C33DA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F0FCE"/>
    <w:rsid w:val="002103A0"/>
    <w:rsid w:val="007809A1"/>
    <w:rsid w:val="00801FF1"/>
    <w:rsid w:val="00D9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33D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3DA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2019-03-20T13:09:00Z</dcterms:created>
  <dcterms:modified xsi:type="dcterms:W3CDTF">2019-03-20T13:09:00Z</dcterms:modified>
</cp:coreProperties>
</file>